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A86C4" w14:textId="6B852237" w:rsidR="00883C83" w:rsidRDefault="00883C83" w:rsidP="00883C83">
      <w:r>
        <w:t>Câmara de Nova Lima vota LOA e aprova pagamento a professores</w:t>
      </w:r>
    </w:p>
    <w:p w14:paraId="67036C09" w14:textId="6D7E78B6" w:rsidR="00883C83" w:rsidRDefault="00883C83" w:rsidP="00883C83">
      <w:r>
        <w:t xml:space="preserve">Na reunião plenária desta terça-feira (10) o presidente eleito </w:t>
      </w:r>
      <w:proofErr w:type="spellStart"/>
      <w:r>
        <w:t>Anisinho</w:t>
      </w:r>
      <w:proofErr w:type="spellEnd"/>
      <w:r>
        <w:t xml:space="preserve"> pautou projetos de urgência para a cidade de Nova Lima. </w:t>
      </w:r>
    </w:p>
    <w:p w14:paraId="084E2A4E" w14:textId="27E9CB24" w:rsidR="00883C83" w:rsidRDefault="00883C83" w:rsidP="00883C83">
      <w:r>
        <w:t>A LOA (Lei Orçamentária Anual) foi finalmente votada. Assim como algumas emendas, também foram votadas alterações no PPA e a Lei de Subvenções. Também foi aprovado em regime de urgência o pagamento do incentivo à docência para os professores da rede municipal.</w:t>
      </w:r>
    </w:p>
    <w:p w14:paraId="1F9FAAD1" w14:textId="4731D925" w:rsidR="00883C83" w:rsidRDefault="00883C83" w:rsidP="00883C83">
      <w:r>
        <w:t xml:space="preserve">Logo no </w:t>
      </w:r>
      <w:r>
        <w:t>início</w:t>
      </w:r>
      <w:r>
        <w:t xml:space="preserve"> da sessão a secretária Viviane Matos leu o projeto de Lei 2009/2021 enviado pelo Governo Executivo à casa.  O PL institui que o programa especial de regularização tributária e remissão fiscal (PERT</w:t>
      </w:r>
      <w:r>
        <w:t>), que</w:t>
      </w:r>
      <w:r>
        <w:t xml:space="preserve"> tem o objetivo de facilitar o pagamento de dívidas tributárias com o município de Nova Lima. O prefeito João Marcelo pediu regime de urgência para o projeto e </w:t>
      </w:r>
      <w:proofErr w:type="spellStart"/>
      <w:r>
        <w:t>Anisinho</w:t>
      </w:r>
      <w:proofErr w:type="spellEnd"/>
      <w:r>
        <w:t xml:space="preserve"> encaminhou para a comissão de legislação e Justiça.</w:t>
      </w:r>
    </w:p>
    <w:p w14:paraId="11E6BBDB" w14:textId="085DA11F" w:rsidR="00883C83" w:rsidRDefault="00883C83" w:rsidP="00883C83">
      <w:r>
        <w:t xml:space="preserve">Pagamento do incentivo à docência </w:t>
      </w:r>
    </w:p>
    <w:p w14:paraId="2717743F" w14:textId="228C799F" w:rsidR="00883C83" w:rsidRDefault="00883C83" w:rsidP="00883C83">
      <w:r>
        <w:t xml:space="preserve">Foi aprovado o PL 2013/2021 que altera o artigo 90 da Lei Municipal 2590/2017 autorizando o pagamento de incentivo à docência. O valor é referente à gratificação recebida pelo professor pelo cumprimento das metas de produtividade e assiduidade definidas pelo Decreto 7546/2017. Em razão da pandemia do novo coronavírus e a suspenção das aulas, foi emitido novo decreto que autorizava este pagamento até 31 de dezembro de 2020.  Porém, devido ao impasse para a eleição </w:t>
      </w:r>
      <w:proofErr w:type="spellStart"/>
      <w:r>
        <w:t>da</w:t>
      </w:r>
      <w:proofErr w:type="spellEnd"/>
      <w:r>
        <w:t xml:space="preserve"> a mesa diretora, </w:t>
      </w:r>
      <w:r>
        <w:t>os professores ainda não tinham</w:t>
      </w:r>
      <w:r>
        <w:t xml:space="preserve"> a garantia desta gratificação. </w:t>
      </w:r>
    </w:p>
    <w:p w14:paraId="4BCDAF76" w14:textId="02228BFA" w:rsidR="00883C83" w:rsidRDefault="00883C83" w:rsidP="00883C83">
      <w:r>
        <w:t xml:space="preserve">A justificava é que mesmo em trabalho remoto, os professores cumprem todas a metas necessárias à docência e, por isso, devem receber o benefício. As vereadoras Viviane Matos e Juliana Sales pediram regime de urgência que foi aprovado por unanimidade. O projeto foi incluído ontem na pauta pelo presidente </w:t>
      </w:r>
      <w:proofErr w:type="spellStart"/>
      <w:r>
        <w:t>Anisinho</w:t>
      </w:r>
      <w:proofErr w:type="spellEnd"/>
      <w:r>
        <w:t xml:space="preserve"> e na mesma sessão foi votado e aprovado. Desta forma, os profissionais serão contemplados já neste mês. </w:t>
      </w:r>
    </w:p>
    <w:p w14:paraId="6F68462C" w14:textId="0260A6AD" w:rsidR="00883C83" w:rsidRDefault="00883C83" w:rsidP="00883C83">
      <w:r>
        <w:t xml:space="preserve">LOA e Lei de Subvenções </w:t>
      </w:r>
    </w:p>
    <w:p w14:paraId="039AC74D" w14:textId="2B50F50C" w:rsidR="00883C83" w:rsidRDefault="00883C83" w:rsidP="00883C83">
      <w:r>
        <w:t xml:space="preserve">O vereador Tiago de Almeida (PT), relator da Comissão de Orçamento e Finanças, deu o parecer favorável ao Projeto de Lei 1999/2021, autoria do poder executivo (LOA), que estima a receita e fixa a despesa da cidade em 2021. O pedido, feito pelo próprio </w:t>
      </w:r>
      <w:r>
        <w:t>vereador,</w:t>
      </w:r>
      <w:r>
        <w:t xml:space="preserve"> dispensa interstício e foi aprovado por unanimidade.  </w:t>
      </w:r>
    </w:p>
    <w:p w14:paraId="1E689595" w14:textId="5E6436AF" w:rsidR="00883C83" w:rsidRDefault="00883C83" w:rsidP="00883C83">
      <w:r>
        <w:t xml:space="preserve">O PL 2000/2021, que autoriza subvenções e concessão a instituições municipais, destina valores às entidades que as requerem à prefeitura. Todos os repasses são </w:t>
      </w:r>
      <w:r>
        <w:t>condicionados à</w:t>
      </w:r>
      <w:r>
        <w:t xml:space="preserve"> disponibilidade do valor, não sendo impositivo. Mais uma vez, houve a dispensa de interstício para votação em primeiro e segundo turno na plenária. </w:t>
      </w:r>
    </w:p>
    <w:p w14:paraId="2D3F2C47" w14:textId="77777777" w:rsidR="00883C83" w:rsidRDefault="00883C83" w:rsidP="00883C83"/>
    <w:p w14:paraId="72B1366B" w14:textId="6B926DA4" w:rsidR="0092441D" w:rsidRPr="00883C83" w:rsidRDefault="00883C83" w:rsidP="00883C83">
      <w:r>
        <w:t>Entre outras matérias foram votadas nove emendas.</w:t>
      </w:r>
    </w:p>
    <w:sectPr w:rsidR="0092441D" w:rsidRPr="00883C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1D"/>
    <w:rsid w:val="003B7D46"/>
    <w:rsid w:val="004C2253"/>
    <w:rsid w:val="0059707E"/>
    <w:rsid w:val="00883C83"/>
    <w:rsid w:val="0092441D"/>
    <w:rsid w:val="00D3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DC7AF"/>
  <w15:chartTrackingRefBased/>
  <w15:docId w15:val="{927AE2CD-62B1-4BF5-BB13-2BFF7B94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1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91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FFFFFF"/>
            <w:right w:val="none" w:sz="0" w:space="0" w:color="auto"/>
          </w:divBdr>
        </w:div>
      </w:divsChild>
    </w:div>
    <w:div w:id="5537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2021-03-10T16:53:00Z</dcterms:created>
  <dcterms:modified xsi:type="dcterms:W3CDTF">2021-03-10T18:53:00Z</dcterms:modified>
</cp:coreProperties>
</file>